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в электронной форме № 152 774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Автомобиль Renault Duster Privilege,5 мест,дв.1.5л 109л.с.,дизель,МКПП6,4х4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Штука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308503, Белгородская область, Белгородский район, п. Майский, ул. Зеленая, 7</w:t>
            </w:r>
          </w:p>
        </w:tc>
      </w:tr>
      <w:tr>
        <w:trPr>
          <w:trHeight w:val="192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Каждое транспортное средство должно быть застраховано по ОСАГО на один год, филиал страховой компании должен находиться в г. Белгород.</w:t>
              <w:br/>
              <w:t>
Автомобиль Renault Duster Privilege, 5 мест, дв.1.5л 109л.с., дизель, МКПП6, 4х4</w:t>
              <w:br/>
              <w:t>
Дополнительное оборудование:</w:t>
              <w:br/>
              <w:t>
Ковры салона, багажника; Комплект зимних шипованных автошин (4 шт.); Подкрылки задние; Передние и задние брызговики; Устройство терминальное программируемое – УТП-М-21-3.314.2</w:t>
              <w:br/>
              <w:t>
Поставляемые абонентские терминалы должны быть полностью интегрированы в имеющуюся многофункциональную навигационно-информационную систему контроля и управления движением транспортных средств «Навигатор-С2016», функционирующую в АО «Газпром газораспределение Белгород» без доработки.</w:t>
              <w:br/>
              <w:t>
ТР о безопасности колесных транспортных средств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308503, Белгородская область, Белгородский район, п. Майский, ул. Зеленая, 7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15 до 25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2 988 280,31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455 839,37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2 532 440,94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 в электронной форме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  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